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3" w:rsidRDefault="005B43C3" w:rsidP="00280C3A">
      <w:pPr>
        <w:pStyle w:val="a3"/>
        <w:ind w:firstLine="709"/>
        <w:jc w:val="center"/>
        <w:rPr>
          <w:b/>
          <w:szCs w:val="24"/>
          <w:lang w:val="ru-RU"/>
        </w:rPr>
      </w:pPr>
      <w:r w:rsidRPr="00280C3A">
        <w:rPr>
          <w:b/>
          <w:szCs w:val="24"/>
          <w:lang w:val="ru-RU"/>
        </w:rPr>
        <w:t>Аннотация к рабочей программе учебного предмета «Алгебра» для 7-9  классов</w:t>
      </w:r>
    </w:p>
    <w:p w:rsidR="00CC6E3E" w:rsidRPr="00280C3A" w:rsidRDefault="00CC6E3E" w:rsidP="00280C3A">
      <w:pPr>
        <w:pStyle w:val="a3"/>
        <w:ind w:firstLine="709"/>
        <w:jc w:val="center"/>
        <w:rPr>
          <w:b/>
          <w:szCs w:val="24"/>
          <w:lang w:val="ru-RU"/>
        </w:rPr>
      </w:pPr>
    </w:p>
    <w:p w:rsidR="00280C3A" w:rsidRPr="00280C3A" w:rsidRDefault="007F0CAD" w:rsidP="00280C3A">
      <w:pPr>
        <w:spacing w:after="0" w:line="240" w:lineRule="auto"/>
        <w:ind w:firstLine="708"/>
        <w:jc w:val="both"/>
      </w:pPr>
      <w:proofErr w:type="gramStart"/>
      <w:r w:rsidRPr="00280C3A">
        <w:t xml:space="preserve">Рабочая </w:t>
      </w:r>
      <w:r w:rsidR="00C915DD" w:rsidRPr="00280C3A">
        <w:t xml:space="preserve"> программ</w:t>
      </w:r>
      <w:r w:rsidRPr="00280C3A">
        <w:t xml:space="preserve">а </w:t>
      </w:r>
      <w:r w:rsidR="00C915DD" w:rsidRPr="00280C3A">
        <w:t>основного общего о</w:t>
      </w:r>
      <w:r w:rsidRPr="00280C3A">
        <w:t xml:space="preserve">бразования по алгебре  </w:t>
      </w:r>
      <w:r w:rsidR="00C915DD" w:rsidRPr="00280C3A">
        <w:t xml:space="preserve"> </w:t>
      </w:r>
      <w:r w:rsidR="00280C3A" w:rsidRPr="00280C3A">
        <w:t>обеспечивае</w:t>
      </w:r>
      <w:r w:rsidRPr="00280C3A">
        <w:t>т достижение планируемых результатов освоения основной образовательной программы основного  общего образования, разработаны на основе федерального государственного образовательного стандарта основного  общего образования</w:t>
      </w:r>
      <w:r w:rsidR="00A93EF0">
        <w:t xml:space="preserve">, требований </w:t>
      </w:r>
      <w:r w:rsidRPr="00280C3A">
        <w:t xml:space="preserve"> к результатам освоения основной образовательной программы основного  общего образования МБОУ СОШ № 11 города Белово, программы формирования универсальных учебных действий и Основной образовательной программы основного  общего образования МБОУ СОШ № 11 города Белово.</w:t>
      </w:r>
      <w:proofErr w:type="gramEnd"/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Сознательное овладение учащимися системой алгебраических знаний и умений необходимо в повседневно жизни для изучения смежных дисциплин и продолжения образования.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 моделируются и изучаются явления и процессы, происходящие в природе.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280C3A">
        <w:t>естественно-научного</w:t>
      </w:r>
      <w:proofErr w:type="spellEnd"/>
      <w:proofErr w:type="gramEnd"/>
      <w:r w:rsidRPr="00280C3A">
        <w:t xml:space="preserve">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proofErr w:type="gramStart"/>
      <w:r w:rsidRPr="00280C3A"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 xml:space="preserve"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</w:t>
      </w:r>
      <w:r w:rsidRPr="00280C3A">
        <w:lastRenderedPageBreak/>
        <w:t>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C915DD" w:rsidRPr="00280C3A" w:rsidRDefault="00C915DD" w:rsidP="00280C3A">
      <w:pPr>
        <w:spacing w:after="0" w:line="240" w:lineRule="auto"/>
        <w:jc w:val="both"/>
      </w:pPr>
    </w:p>
    <w:p w:rsidR="00C915DD" w:rsidRPr="00280C3A" w:rsidRDefault="00C915DD" w:rsidP="00280C3A">
      <w:pPr>
        <w:spacing w:after="0" w:line="240" w:lineRule="auto"/>
        <w:jc w:val="both"/>
      </w:pPr>
    </w:p>
    <w:p w:rsidR="00C915DD" w:rsidRPr="00280C3A" w:rsidRDefault="00C915DD" w:rsidP="00280C3A">
      <w:pPr>
        <w:spacing w:after="0" w:line="240" w:lineRule="auto"/>
        <w:jc w:val="center"/>
      </w:pPr>
      <w:r w:rsidRPr="00280C3A">
        <w:t>ОБЩАЯ ХАРАКТЕРИСТИКА УЧЕБНОГО ПРЕДМЕТА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t xml:space="preserve">Изучение алгебры в основной школе направлено на достижение следующих </w:t>
      </w:r>
      <w:r w:rsidRPr="00280C3A">
        <w:rPr>
          <w:b/>
          <w:bCs/>
        </w:rPr>
        <w:t>целей: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t xml:space="preserve">1) </w:t>
      </w:r>
      <w:r w:rsidRPr="00280C3A">
        <w:rPr>
          <w:b/>
          <w:bCs/>
        </w:rPr>
        <w:t>в направлении личностного развития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развитие логического и критического мышления, культуры речи, способности к умственному эксперименту;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формирование качеств мышления, необходимых для адаптации в современном информационном обществе;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развитие интереса к математическому творчеству и математических способностей;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t xml:space="preserve">2) </w:t>
      </w:r>
      <w:r w:rsidRPr="00280C3A">
        <w:rPr>
          <w:b/>
          <w:bCs/>
        </w:rPr>
        <w:t xml:space="preserve">в </w:t>
      </w:r>
      <w:proofErr w:type="spellStart"/>
      <w:r w:rsidRPr="00280C3A">
        <w:rPr>
          <w:b/>
          <w:bCs/>
        </w:rPr>
        <w:t>метапредметном</w:t>
      </w:r>
      <w:proofErr w:type="spellEnd"/>
      <w:r w:rsidRPr="00280C3A">
        <w:rPr>
          <w:b/>
          <w:bCs/>
        </w:rPr>
        <w:t xml:space="preserve"> направлении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t xml:space="preserve">3) </w:t>
      </w:r>
      <w:r w:rsidRPr="00280C3A">
        <w:rPr>
          <w:b/>
          <w:bCs/>
        </w:rPr>
        <w:t>в предметном направлении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915DD" w:rsidRPr="00280C3A" w:rsidRDefault="00C915DD" w:rsidP="00280C3A">
      <w:pPr>
        <w:spacing w:after="0" w:line="240" w:lineRule="auto"/>
        <w:ind w:firstLine="708"/>
        <w:jc w:val="both"/>
      </w:pPr>
      <w:r w:rsidRPr="00280C3A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rStyle w:val="FontStyle51"/>
          <w:sz w:val="24"/>
          <w:szCs w:val="24"/>
        </w:rPr>
      </w:pPr>
      <w:r w:rsidRPr="00280C3A">
        <w:t>Содержание раздела «</w:t>
      </w:r>
      <w:r w:rsidRPr="00280C3A">
        <w:rPr>
          <w:b/>
        </w:rPr>
        <w:t>Алгебра</w:t>
      </w:r>
      <w:r w:rsidRPr="00280C3A">
        <w:t>» направлено на формирование у учащихся математического аппарата для решения задач из разных разделов математики, смежных предметов,</w:t>
      </w:r>
      <w:r w:rsidRPr="00280C3A">
        <w:rPr>
          <w:rStyle w:val="FontStyle51"/>
          <w:sz w:val="24"/>
          <w:szCs w:val="24"/>
        </w:rPr>
        <w:t xml:space="preserve"> окружа</w:t>
      </w:r>
      <w:r w:rsidRPr="00280C3A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Pr="00280C3A">
        <w:rPr>
          <w:rStyle w:val="FontStyle51"/>
          <w:sz w:val="24"/>
          <w:szCs w:val="24"/>
        </w:rPr>
        <w:softHyphen/>
        <w:t>вает значение мате</w:t>
      </w:r>
      <w:r w:rsidRPr="00280C3A">
        <w:rPr>
          <w:rStyle w:val="FontStyle5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280C3A">
        <w:rPr>
          <w:rStyle w:val="FontStyle51"/>
          <w:sz w:val="24"/>
          <w:szCs w:val="24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280C3A">
        <w:rPr>
          <w:rStyle w:val="FontStyle51"/>
          <w:sz w:val="24"/>
          <w:szCs w:val="24"/>
        </w:rPr>
        <w:softHyphen/>
        <w:t>ний. Преобразова</w:t>
      </w:r>
      <w:r w:rsidRPr="00280C3A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Pr="00280C3A">
        <w:rPr>
          <w:rStyle w:val="FontStyle51"/>
          <w:sz w:val="24"/>
          <w:szCs w:val="24"/>
        </w:rPr>
        <w:softHyphen/>
        <w:t>тие воображе</w:t>
      </w:r>
      <w:r w:rsidRPr="00280C3A">
        <w:rPr>
          <w:rStyle w:val="FontStyle51"/>
          <w:sz w:val="24"/>
          <w:szCs w:val="24"/>
        </w:rPr>
        <w:softHyphen/>
        <w:t>ния учащихся, их способностей к математическо</w:t>
      </w:r>
      <w:r w:rsidRPr="00280C3A">
        <w:rPr>
          <w:rStyle w:val="FontStyle51"/>
          <w:sz w:val="24"/>
          <w:szCs w:val="24"/>
        </w:rPr>
        <w:softHyphen/>
        <w:t>му творче</w:t>
      </w:r>
      <w:r w:rsidRPr="00280C3A">
        <w:rPr>
          <w:rStyle w:val="FontStyle51"/>
          <w:sz w:val="24"/>
          <w:szCs w:val="24"/>
        </w:rPr>
        <w:softHyphen/>
        <w:t>ству. В основной школе материал группируется вокруг рациональных выражений, а вопросы, связанные с иррациональными выражениями, с тригоно</w:t>
      </w:r>
      <w:r w:rsidRPr="00280C3A">
        <w:rPr>
          <w:rStyle w:val="FontStyle51"/>
          <w:sz w:val="24"/>
          <w:szCs w:val="24"/>
        </w:rPr>
        <w:softHyphen/>
        <w:t>метрическими функ</w:t>
      </w:r>
      <w:r w:rsidRPr="00280C3A">
        <w:rPr>
          <w:rStyle w:val="FontStyle51"/>
          <w:sz w:val="24"/>
          <w:szCs w:val="24"/>
        </w:rPr>
        <w:softHyphen/>
        <w:t>циями и преобразова</w:t>
      </w:r>
      <w:r w:rsidRPr="00280C3A">
        <w:rPr>
          <w:rStyle w:val="FontStyle51"/>
          <w:sz w:val="24"/>
          <w:szCs w:val="24"/>
        </w:rPr>
        <w:softHyphen/>
        <w:t>ниями, входят в содержание курса мате</w:t>
      </w:r>
      <w:r w:rsidRPr="00280C3A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rStyle w:val="FontStyle51"/>
          <w:sz w:val="24"/>
          <w:szCs w:val="24"/>
        </w:rPr>
      </w:pPr>
      <w:r w:rsidRPr="00280C3A">
        <w:rPr>
          <w:rStyle w:val="FontStyle51"/>
          <w:sz w:val="24"/>
          <w:szCs w:val="24"/>
        </w:rPr>
        <w:t xml:space="preserve">Содержание раздела </w:t>
      </w:r>
      <w:r w:rsidRPr="00280C3A">
        <w:rPr>
          <w:rStyle w:val="FontStyle51"/>
          <w:b/>
          <w:sz w:val="24"/>
          <w:szCs w:val="24"/>
        </w:rPr>
        <w:t>«Функции»</w:t>
      </w:r>
      <w:r w:rsidRPr="00280C3A">
        <w:rPr>
          <w:rStyle w:val="FontStyle51"/>
          <w:sz w:val="24"/>
          <w:szCs w:val="24"/>
        </w:rPr>
        <w:t xml:space="preserve"> нацелено на получение школьниками конкретных зна</w:t>
      </w:r>
      <w:r w:rsidRPr="00280C3A">
        <w:rPr>
          <w:rStyle w:val="FontStyle51"/>
          <w:sz w:val="24"/>
          <w:szCs w:val="24"/>
        </w:rPr>
        <w:softHyphen/>
        <w:t>ний о функции как важнейшей математической модели для описания и исследования разно</w:t>
      </w:r>
      <w:r w:rsidRPr="00280C3A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Pr="00280C3A">
        <w:rPr>
          <w:rStyle w:val="FontStyle51"/>
          <w:sz w:val="24"/>
          <w:szCs w:val="24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280C3A">
        <w:rPr>
          <w:rStyle w:val="FontStyle51"/>
          <w:sz w:val="24"/>
          <w:szCs w:val="24"/>
        </w:rPr>
        <w:softHyphen/>
        <w:t>ский), вно</w:t>
      </w:r>
      <w:r w:rsidRPr="00280C3A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цивилиза</w:t>
      </w:r>
      <w:r w:rsidRPr="00280C3A">
        <w:rPr>
          <w:rStyle w:val="FontStyle51"/>
          <w:sz w:val="24"/>
          <w:szCs w:val="24"/>
        </w:rPr>
        <w:softHyphen/>
        <w:t>ции и культуры.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rStyle w:val="FontStyle51"/>
          <w:sz w:val="24"/>
          <w:szCs w:val="24"/>
        </w:rPr>
      </w:pPr>
      <w:r w:rsidRPr="00280C3A">
        <w:rPr>
          <w:rStyle w:val="FontStyle51"/>
          <w:sz w:val="24"/>
          <w:szCs w:val="24"/>
        </w:rPr>
        <w:t xml:space="preserve">Раздел </w:t>
      </w:r>
      <w:r w:rsidRPr="00280C3A">
        <w:rPr>
          <w:rStyle w:val="FontStyle51"/>
          <w:b/>
          <w:sz w:val="24"/>
          <w:szCs w:val="24"/>
        </w:rPr>
        <w:t>«Вероятность и статистика»</w:t>
      </w:r>
      <w:r w:rsidRPr="00280C3A">
        <w:rPr>
          <w:rStyle w:val="FontStyle51"/>
          <w:sz w:val="24"/>
          <w:szCs w:val="24"/>
        </w:rPr>
        <w:t xml:space="preserve"> — обязательный ком</w:t>
      </w:r>
      <w:r w:rsidRPr="00280C3A">
        <w:rPr>
          <w:rStyle w:val="FontStyle51"/>
          <w:sz w:val="24"/>
          <w:szCs w:val="24"/>
        </w:rPr>
        <w:softHyphen/>
        <w:t>понент школь</w:t>
      </w:r>
      <w:r w:rsidRPr="00280C3A">
        <w:rPr>
          <w:rStyle w:val="FontStyle51"/>
          <w:sz w:val="24"/>
          <w:szCs w:val="24"/>
        </w:rPr>
        <w:softHyphen/>
        <w:t>ного образова</w:t>
      </w:r>
      <w:r w:rsidRPr="00280C3A">
        <w:rPr>
          <w:rStyle w:val="FontStyle51"/>
          <w:sz w:val="24"/>
          <w:szCs w:val="24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функциональной грамот</w:t>
      </w:r>
      <w:r w:rsidRPr="00280C3A">
        <w:rPr>
          <w:rStyle w:val="FontStyle51"/>
          <w:sz w:val="24"/>
          <w:szCs w:val="24"/>
        </w:rPr>
        <w:softHyphen/>
        <w:t>ности – умений восприни</w:t>
      </w:r>
      <w:r w:rsidRPr="00280C3A">
        <w:rPr>
          <w:rStyle w:val="FontStyle51"/>
          <w:sz w:val="24"/>
          <w:szCs w:val="24"/>
        </w:rPr>
        <w:softHyphen/>
        <w:t>мать и критически анализиро</w:t>
      </w:r>
      <w:r w:rsidRPr="00280C3A">
        <w:rPr>
          <w:rStyle w:val="FontStyle51"/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280C3A">
        <w:rPr>
          <w:rStyle w:val="FontStyle51"/>
          <w:sz w:val="24"/>
          <w:szCs w:val="24"/>
        </w:rPr>
        <w:softHyphen/>
      </w:r>
      <w:r w:rsidRPr="00280C3A">
        <w:rPr>
          <w:rStyle w:val="FontStyle51"/>
          <w:sz w:val="24"/>
          <w:szCs w:val="24"/>
        </w:rPr>
        <w:lastRenderedPageBreak/>
        <w:t>водить простей</w:t>
      </w:r>
      <w:r w:rsidRPr="00280C3A">
        <w:rPr>
          <w:rStyle w:val="FontStyle51"/>
          <w:sz w:val="24"/>
          <w:szCs w:val="24"/>
        </w:rPr>
        <w:softHyphen/>
        <w:t>шие вероятностные расчеты. Изучение основ комбинаторики позволит уча</w:t>
      </w:r>
      <w:r w:rsidRPr="00280C3A">
        <w:rPr>
          <w:rStyle w:val="FontStyle51"/>
          <w:sz w:val="24"/>
          <w:szCs w:val="24"/>
        </w:rPr>
        <w:softHyphen/>
        <w:t>щимся рассматривать случаи, осуществлять перебор и подсчет числа вариан</w:t>
      </w:r>
      <w:r w:rsidRPr="00280C3A">
        <w:rPr>
          <w:rStyle w:val="FontStyle51"/>
          <w:sz w:val="24"/>
          <w:szCs w:val="24"/>
        </w:rPr>
        <w:softHyphen/>
        <w:t>тов, в том чис</w:t>
      </w:r>
      <w:r w:rsidRPr="00280C3A">
        <w:rPr>
          <w:rStyle w:val="FontStyle51"/>
          <w:sz w:val="24"/>
          <w:szCs w:val="24"/>
        </w:rPr>
        <w:softHyphen/>
        <w:t>ле в простейших прикладных задачах.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rStyle w:val="FontStyle51"/>
          <w:sz w:val="24"/>
          <w:szCs w:val="24"/>
        </w:rPr>
      </w:pPr>
      <w:r w:rsidRPr="00280C3A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Pr="00280C3A">
        <w:rPr>
          <w:rStyle w:val="FontStyle51"/>
          <w:sz w:val="24"/>
          <w:szCs w:val="24"/>
        </w:rPr>
        <w:softHyphen/>
        <w:t>менной кар</w:t>
      </w:r>
      <w:r w:rsidRPr="00280C3A">
        <w:rPr>
          <w:rStyle w:val="FontStyle51"/>
          <w:sz w:val="24"/>
          <w:szCs w:val="24"/>
        </w:rPr>
        <w:softHyphen/>
        <w:t>тине мира и методах его ис</w:t>
      </w:r>
      <w:r w:rsidRPr="00280C3A">
        <w:rPr>
          <w:rStyle w:val="FontStyle51"/>
          <w:sz w:val="24"/>
          <w:szCs w:val="24"/>
        </w:rPr>
        <w:softHyphen/>
        <w:t>следования, формируется понима</w:t>
      </w:r>
      <w:r w:rsidRPr="00280C3A">
        <w:rPr>
          <w:rStyle w:val="FontStyle51"/>
          <w:sz w:val="24"/>
          <w:szCs w:val="24"/>
        </w:rPr>
        <w:softHyphen/>
        <w:t>ние роли статистики как ис</w:t>
      </w:r>
      <w:r w:rsidRPr="00280C3A">
        <w:rPr>
          <w:rStyle w:val="FontStyle51"/>
          <w:sz w:val="24"/>
          <w:szCs w:val="24"/>
        </w:rPr>
        <w:softHyphen/>
        <w:t>точника социально значимой информации, и закладываются основы вероятностного мышле</w:t>
      </w:r>
      <w:r w:rsidRPr="00280C3A">
        <w:rPr>
          <w:rStyle w:val="FontStyle51"/>
          <w:sz w:val="24"/>
          <w:szCs w:val="24"/>
        </w:rPr>
        <w:softHyphen/>
        <w:t>ния.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rStyle w:val="FontStyle51"/>
          <w:sz w:val="24"/>
          <w:szCs w:val="24"/>
        </w:rPr>
      </w:pPr>
      <w:r w:rsidRPr="00280C3A">
        <w:rPr>
          <w:rStyle w:val="FontStyle51"/>
          <w:sz w:val="24"/>
          <w:szCs w:val="24"/>
        </w:rPr>
        <w:t xml:space="preserve">Особенностью раздела </w:t>
      </w:r>
      <w:r w:rsidRPr="00280C3A">
        <w:rPr>
          <w:rStyle w:val="FontStyle51"/>
          <w:b/>
          <w:sz w:val="24"/>
          <w:szCs w:val="24"/>
        </w:rPr>
        <w:t>«Логика и множества»</w:t>
      </w:r>
      <w:r w:rsidRPr="00280C3A">
        <w:rPr>
          <w:rStyle w:val="FontStyle51"/>
          <w:sz w:val="24"/>
          <w:szCs w:val="24"/>
        </w:rPr>
        <w:t xml:space="preserve"> является то, что представленный в нем мате</w:t>
      </w:r>
      <w:r w:rsidRPr="00280C3A">
        <w:rPr>
          <w:rStyle w:val="FontStyle51"/>
          <w:sz w:val="24"/>
          <w:szCs w:val="24"/>
        </w:rPr>
        <w:softHyphen/>
        <w:t>риал преимущественно изуча</w:t>
      </w:r>
      <w:r w:rsidRPr="00280C3A">
        <w:rPr>
          <w:rStyle w:val="FontStyle51"/>
          <w:sz w:val="24"/>
          <w:szCs w:val="24"/>
        </w:rPr>
        <w:softHyphen/>
        <w:t>ется и используется в ходе рассмотре</w:t>
      </w:r>
      <w:r w:rsidRPr="00280C3A">
        <w:rPr>
          <w:rStyle w:val="FontStyle51"/>
          <w:sz w:val="24"/>
          <w:szCs w:val="24"/>
        </w:rPr>
        <w:softHyphen/>
        <w:t>ния различных вопросов курса. Соответствую</w:t>
      </w:r>
      <w:r w:rsidRPr="00280C3A">
        <w:rPr>
          <w:rStyle w:val="FontStyle51"/>
          <w:sz w:val="24"/>
          <w:szCs w:val="24"/>
        </w:rPr>
        <w:softHyphen/>
        <w:t>щий материал наце</w:t>
      </w:r>
      <w:r w:rsidRPr="00280C3A">
        <w:rPr>
          <w:rStyle w:val="FontStyle51"/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280C3A">
        <w:rPr>
          <w:rStyle w:val="FontStyle51"/>
          <w:sz w:val="24"/>
          <w:szCs w:val="24"/>
        </w:rPr>
        <w:softHyphen/>
        <w:t>ной и письменной речи.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rStyle w:val="FontStyle52"/>
          <w:sz w:val="24"/>
          <w:szCs w:val="24"/>
        </w:rPr>
      </w:pPr>
      <w:r w:rsidRPr="00280C3A">
        <w:rPr>
          <w:rStyle w:val="FontStyle51"/>
          <w:sz w:val="24"/>
          <w:szCs w:val="24"/>
        </w:rPr>
        <w:t xml:space="preserve">Раздел </w:t>
      </w:r>
      <w:r w:rsidRPr="00280C3A">
        <w:rPr>
          <w:rStyle w:val="FontStyle51"/>
          <w:b/>
          <w:sz w:val="24"/>
          <w:szCs w:val="24"/>
        </w:rPr>
        <w:t>«Математика в историческом развитии»</w:t>
      </w:r>
      <w:r w:rsidRPr="00280C3A">
        <w:rPr>
          <w:rStyle w:val="FontStyle51"/>
          <w:sz w:val="24"/>
          <w:szCs w:val="24"/>
        </w:rPr>
        <w:t xml:space="preserve"> предназна</w:t>
      </w:r>
      <w:r w:rsidRPr="00280C3A">
        <w:rPr>
          <w:rStyle w:val="FontStyle51"/>
          <w:sz w:val="24"/>
          <w:szCs w:val="24"/>
        </w:rPr>
        <w:softHyphen/>
        <w:t>чен для формирова</w:t>
      </w:r>
      <w:r w:rsidRPr="00280C3A">
        <w:rPr>
          <w:rStyle w:val="FontStyle51"/>
          <w:sz w:val="24"/>
          <w:szCs w:val="24"/>
        </w:rPr>
        <w:softHyphen/>
        <w:t>ния представле</w:t>
      </w:r>
      <w:r w:rsidRPr="00280C3A">
        <w:rPr>
          <w:rStyle w:val="FontStyle51"/>
          <w:sz w:val="24"/>
          <w:szCs w:val="24"/>
        </w:rPr>
        <w:softHyphen/>
        <w:t>ний о математике как части человеческой куль</w:t>
      </w:r>
      <w:r w:rsidRPr="00280C3A">
        <w:rPr>
          <w:rStyle w:val="FontStyle51"/>
          <w:sz w:val="24"/>
          <w:szCs w:val="24"/>
        </w:rPr>
        <w:softHyphen/>
        <w:t>туры, для общего развития школьни</w:t>
      </w:r>
      <w:r w:rsidRPr="00280C3A">
        <w:rPr>
          <w:rStyle w:val="FontStyle51"/>
          <w:sz w:val="24"/>
          <w:szCs w:val="24"/>
        </w:rPr>
        <w:softHyphen/>
        <w:t xml:space="preserve">ков, для </w:t>
      </w:r>
      <w:r w:rsidRPr="00280C3A">
        <w:rPr>
          <w:rStyle w:val="FontStyle52"/>
          <w:sz w:val="24"/>
          <w:szCs w:val="24"/>
        </w:rPr>
        <w:t>создания культурно-историче</w:t>
      </w:r>
      <w:r w:rsidRPr="00280C3A">
        <w:rPr>
          <w:rStyle w:val="FontStyle52"/>
          <w:sz w:val="24"/>
          <w:szCs w:val="24"/>
        </w:rPr>
        <w:softHyphen/>
        <w:t>ской среды обучения. На него не выделя</w:t>
      </w:r>
      <w:r w:rsidRPr="00280C3A">
        <w:rPr>
          <w:rStyle w:val="FontStyle52"/>
          <w:sz w:val="24"/>
          <w:szCs w:val="24"/>
        </w:rPr>
        <w:softHyphen/>
        <w:t>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</w:t>
      </w:r>
      <w:r w:rsidRPr="00280C3A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Pr="00280C3A">
        <w:rPr>
          <w:rStyle w:val="FontStyle52"/>
          <w:sz w:val="24"/>
          <w:szCs w:val="24"/>
        </w:rPr>
        <w:softHyphen/>
        <w:t>кого образования.</w:t>
      </w:r>
    </w:p>
    <w:p w:rsidR="00C915DD" w:rsidRPr="00280C3A" w:rsidRDefault="00C915DD" w:rsidP="00280C3A">
      <w:pPr>
        <w:spacing w:after="0" w:line="240" w:lineRule="auto"/>
        <w:jc w:val="both"/>
        <w:rPr>
          <w:bCs/>
          <w:caps/>
        </w:rPr>
      </w:pPr>
    </w:p>
    <w:p w:rsidR="00C915DD" w:rsidRPr="00280C3A" w:rsidRDefault="00C915DD" w:rsidP="00280C3A">
      <w:pPr>
        <w:spacing w:after="0" w:line="240" w:lineRule="auto"/>
        <w:jc w:val="both"/>
        <w:rPr>
          <w:bCs/>
          <w:caps/>
        </w:rPr>
      </w:pPr>
    </w:p>
    <w:p w:rsidR="00C915DD" w:rsidRPr="00280C3A" w:rsidRDefault="00C915DD" w:rsidP="00280C3A">
      <w:pPr>
        <w:spacing w:after="0" w:line="240" w:lineRule="auto"/>
        <w:jc w:val="center"/>
        <w:rPr>
          <w:bCs/>
          <w:caps/>
        </w:rPr>
      </w:pPr>
      <w:r w:rsidRPr="00280C3A">
        <w:rPr>
          <w:bCs/>
          <w:caps/>
        </w:rPr>
        <w:t>Описание места учебного предмета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Согласно учебному плану</w:t>
      </w:r>
      <w:bookmarkStart w:id="0" w:name="_GoBack"/>
      <w:bookmarkEnd w:id="0"/>
      <w:r w:rsidRPr="00280C3A">
        <w:rPr>
          <w:bCs/>
        </w:rPr>
        <w:t xml:space="preserve"> на изучение алгебры в основной школе отводится 3 </w:t>
      </w:r>
      <w:proofErr w:type="gramStart"/>
      <w:r w:rsidRPr="00280C3A">
        <w:rPr>
          <w:bCs/>
        </w:rPr>
        <w:t>учебных</w:t>
      </w:r>
      <w:proofErr w:type="gramEnd"/>
      <w:r w:rsidRPr="00280C3A">
        <w:rPr>
          <w:bCs/>
        </w:rPr>
        <w:t xml:space="preserve"> часа в неделю в течение каждого года обучения.</w:t>
      </w:r>
    </w:p>
    <w:p w:rsidR="00C915DD" w:rsidRPr="00280C3A" w:rsidRDefault="00C915DD" w:rsidP="00280C3A">
      <w:pPr>
        <w:spacing w:after="0" w:line="240" w:lineRule="auto"/>
        <w:jc w:val="center"/>
        <w:rPr>
          <w:bCs/>
        </w:rPr>
      </w:pPr>
      <w:r w:rsidRPr="00280C3A">
        <w:rPr>
          <w:bCs/>
        </w:rPr>
        <w:t>Описание места учебного предмета в учебном плане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915DD" w:rsidRPr="00280C3A" w:rsidTr="00D875B2">
        <w:tc>
          <w:tcPr>
            <w:tcW w:w="2392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Годы обучения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Всего часов за учебный год</w:t>
            </w:r>
          </w:p>
        </w:tc>
      </w:tr>
      <w:tr w:rsidR="00C915DD" w:rsidRPr="00280C3A" w:rsidTr="00D875B2">
        <w:tc>
          <w:tcPr>
            <w:tcW w:w="2392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915DD" w:rsidRPr="00280C3A" w:rsidTr="00D875B2">
        <w:tc>
          <w:tcPr>
            <w:tcW w:w="2392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C915DD" w:rsidRPr="00280C3A" w:rsidTr="00D875B2">
        <w:tc>
          <w:tcPr>
            <w:tcW w:w="2392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915DD" w:rsidRPr="00280C3A" w:rsidRDefault="00C915DD" w:rsidP="00280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C3A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280C3A" w:rsidRPr="00280C3A" w:rsidTr="00D875B2">
        <w:tc>
          <w:tcPr>
            <w:tcW w:w="2392" w:type="dxa"/>
          </w:tcPr>
          <w:p w:rsidR="00280C3A" w:rsidRPr="00280C3A" w:rsidRDefault="00280C3A" w:rsidP="00280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80C3A" w:rsidRPr="00280C3A" w:rsidRDefault="00280C3A" w:rsidP="00280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80C3A" w:rsidRPr="00280C3A" w:rsidRDefault="00280C3A" w:rsidP="00280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80C3A" w:rsidRPr="00280C3A" w:rsidRDefault="00280C3A" w:rsidP="00280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</w:tbl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В силу новизны для школы вероятностно-статистического материала и отсутствия методических традиций возможна вариативность при его структурировании. Начало изучения соответствующего материала может быть отнесено к 7–9 классам. Кроме того, его изложение возможно, как в рамках курса алгебры, так и в виде отдельного модуля.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(образовательного) плана.</w:t>
      </w:r>
    </w:p>
    <w:p w:rsidR="00C915DD" w:rsidRPr="00280C3A" w:rsidRDefault="00C915DD" w:rsidP="00280C3A">
      <w:pPr>
        <w:spacing w:after="0" w:line="240" w:lineRule="auto"/>
        <w:jc w:val="both"/>
        <w:rPr>
          <w:bCs/>
          <w:caps/>
        </w:rPr>
      </w:pPr>
    </w:p>
    <w:p w:rsidR="00C915DD" w:rsidRPr="00280C3A" w:rsidRDefault="00C915DD" w:rsidP="00280C3A">
      <w:pPr>
        <w:spacing w:after="0" w:line="240" w:lineRule="auto"/>
        <w:jc w:val="both"/>
        <w:rPr>
          <w:bCs/>
          <w:caps/>
        </w:rPr>
      </w:pPr>
    </w:p>
    <w:p w:rsidR="00C915DD" w:rsidRPr="00280C3A" w:rsidRDefault="00C915DD" w:rsidP="00280C3A">
      <w:pPr>
        <w:spacing w:after="0" w:line="240" w:lineRule="auto"/>
        <w:jc w:val="center"/>
        <w:rPr>
          <w:bCs/>
          <w:caps/>
        </w:rPr>
      </w:pPr>
      <w:r w:rsidRPr="00280C3A">
        <w:rPr>
          <w:bCs/>
          <w:caps/>
        </w:rPr>
        <w:t>Личностные, метапредметные и предметные результаты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 xml:space="preserve">Изучение математики в основной школе дает возможность </w:t>
      </w:r>
      <w:proofErr w:type="gramStart"/>
      <w:r w:rsidRPr="00280C3A">
        <w:rPr>
          <w:bCs/>
        </w:rPr>
        <w:t>обучающимся</w:t>
      </w:r>
      <w:proofErr w:type="gramEnd"/>
      <w:r w:rsidRPr="00280C3A">
        <w:rPr>
          <w:bCs/>
        </w:rPr>
        <w:t xml:space="preserve"> достичь следующих результатов развитии.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rPr>
          <w:b/>
          <w:bCs/>
        </w:rPr>
        <w:t>В личностном направлении: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80C3A">
        <w:rPr>
          <w:bCs/>
        </w:rPr>
        <w:t>контрпримеры</w:t>
      </w:r>
      <w:proofErr w:type="spellEnd"/>
      <w:r w:rsidRPr="00280C3A">
        <w:rPr>
          <w:bCs/>
        </w:rPr>
        <w:t>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lastRenderedPageBreak/>
        <w:t xml:space="preserve">4) </w:t>
      </w:r>
      <w:proofErr w:type="spellStart"/>
      <w:r w:rsidRPr="00280C3A">
        <w:rPr>
          <w:bCs/>
        </w:rPr>
        <w:t>креативность</w:t>
      </w:r>
      <w:proofErr w:type="spellEnd"/>
      <w:r w:rsidRPr="00280C3A">
        <w:rPr>
          <w:bCs/>
        </w:rPr>
        <w:t xml:space="preserve"> мышления, инициатива, находчивость, активность при решении математических задач;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5) умение контролировать процесс и результат учебной математической деятельности;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6) способность к эмоциональному восприятию математических объектов, задач, решений, рассуждений.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rPr>
          <w:b/>
          <w:bCs/>
        </w:rPr>
        <w:t xml:space="preserve">В </w:t>
      </w:r>
      <w:proofErr w:type="spellStart"/>
      <w:r w:rsidRPr="00280C3A">
        <w:rPr>
          <w:b/>
          <w:bCs/>
        </w:rPr>
        <w:t>метапредметном</w:t>
      </w:r>
      <w:proofErr w:type="spellEnd"/>
      <w:r w:rsidRPr="00280C3A">
        <w:rPr>
          <w:b/>
          <w:bCs/>
        </w:rPr>
        <w:t xml:space="preserve"> направлении: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5) умение выдвигать гипотезы при решении учебных задач и понимать необходимость их проверки;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/>
          <w:bCs/>
        </w:rPr>
      </w:pPr>
      <w:r w:rsidRPr="00280C3A">
        <w:rPr>
          <w:b/>
          <w:bCs/>
        </w:rPr>
        <w:t>В предметном направлении: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280C3A">
        <w:rPr>
          <w:bCs/>
        </w:rPr>
        <w:t>ств дл</w:t>
      </w:r>
      <w:proofErr w:type="gramEnd"/>
      <w:r w:rsidRPr="00280C3A">
        <w:rPr>
          <w:bCs/>
        </w:rPr>
        <w:t>я решения задач из различных разделов курса;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lastRenderedPageBreak/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915DD" w:rsidRPr="00280C3A" w:rsidRDefault="00C915DD" w:rsidP="00280C3A">
      <w:pPr>
        <w:spacing w:after="0" w:line="240" w:lineRule="auto"/>
        <w:ind w:firstLine="708"/>
        <w:jc w:val="both"/>
        <w:rPr>
          <w:bCs/>
        </w:rPr>
      </w:pPr>
      <w:r w:rsidRPr="00280C3A">
        <w:rPr>
          <w:bCs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915DD" w:rsidRPr="00280C3A" w:rsidRDefault="00C915DD" w:rsidP="00280C3A">
      <w:pPr>
        <w:spacing w:after="0" w:line="240" w:lineRule="auto"/>
        <w:jc w:val="both"/>
        <w:rPr>
          <w:bCs/>
          <w:caps/>
        </w:rPr>
      </w:pPr>
    </w:p>
    <w:p w:rsidR="00C915DD" w:rsidRPr="00280C3A" w:rsidRDefault="00C915DD" w:rsidP="00280C3A">
      <w:pPr>
        <w:spacing w:after="0" w:line="240" w:lineRule="auto"/>
        <w:jc w:val="both"/>
        <w:rPr>
          <w:bCs/>
          <w:caps/>
        </w:rPr>
      </w:pP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jc w:val="center"/>
        <w:rPr>
          <w:lang w:eastAsia="ar-SA"/>
        </w:rPr>
      </w:pPr>
      <w:r w:rsidRPr="00280C3A">
        <w:rPr>
          <w:caps/>
        </w:rPr>
        <w:t xml:space="preserve">Планируемые результаты изучения </w:t>
      </w:r>
      <w:r w:rsidRPr="00280C3A">
        <w:rPr>
          <w:lang w:eastAsia="ar-SA"/>
        </w:rPr>
        <w:t>УЧЕНОГО ПРЕДМЕТА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Действительные числа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научится: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использовать начальные представления о множестве действительных чисел;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оперировать понятием квадратного корня, применять его в вычислениях.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получит возможность: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развить и углубить знания о десятичной записи действительных чисел (периодические и непериодические дроби).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Алгебраические выражения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научится: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выполнять преобразования выражений, содержащих степени с целыми показателями и квадратные корни;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выполнять разложение многочленов на множители.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получит возможность научиться: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выполнять многошаговые преобразования рациональных выражений, применяя широкий набор способов и приёмов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Уравнения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научится: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решать основные виды рациональных уравнений с одной переменной, системы двух уравнений с двумя переменными;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получит возможность: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Неравенства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научится: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понимать и применять терминологию и символику, связанные с отношением неравенства, свойства числовых неравенств;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lastRenderedPageBreak/>
        <w:t>• решать линейные неравенства с одной переменной и их системы; решать квадратные неравенства с опорой на графические представления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применять аппарат неравен</w:t>
      </w:r>
      <w:proofErr w:type="gramStart"/>
      <w:r w:rsidRPr="00280C3A">
        <w:t>ств дл</w:t>
      </w:r>
      <w:proofErr w:type="gramEnd"/>
      <w:r w:rsidRPr="00280C3A">
        <w:t>я решения задач из различных разделов курса.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получит возможность научиться: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разнообразным приёмам доказательства неравенств; уверенно применять аппарат неравен</w:t>
      </w:r>
      <w:proofErr w:type="gramStart"/>
      <w:r w:rsidRPr="00280C3A">
        <w:t>ств дл</w:t>
      </w:r>
      <w:proofErr w:type="gramEnd"/>
      <w:r w:rsidRPr="00280C3A">
        <w:t>я решения разнообразных математических задач и задач из смежных предметов, практики;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Основные понятия. Числовые функции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научится: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понимать и использовать функциональные понятия и язык (термины, символические обозначения);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получит возможность научиться: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Числовые последовательности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научится: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понимать и использовать язык последовательностей (термины, символические обозначения);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80C3A">
        <w:rPr>
          <w:i/>
        </w:rPr>
        <w:t>Выпускник получит возможность научиться: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 xml:space="preserve">• решать комбинированные задачи с применением формул n-го члена и суммы первых </w:t>
      </w:r>
      <w:proofErr w:type="spellStart"/>
      <w:r w:rsidRPr="00280C3A">
        <w:t>n</w:t>
      </w:r>
      <w:proofErr w:type="spellEnd"/>
      <w:r w:rsidRPr="00280C3A">
        <w:t xml:space="preserve"> членов арифметической и геометрической прогрессии, применяя при этом аппарат уравнений и неравенств;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Описательная статистика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rPr>
          <w:i/>
        </w:rPr>
        <w:t>Выпускник научится</w:t>
      </w:r>
      <w:r w:rsidRPr="00280C3A">
        <w:t xml:space="preserve"> использовать простейшие способы представления и анализа статистических данных.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rPr>
          <w:i/>
        </w:rPr>
        <w:t>Выпускник получит возможность</w:t>
      </w:r>
      <w:r w:rsidRPr="00280C3A"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Случайные события и вероятность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rPr>
          <w:i/>
        </w:rPr>
        <w:t>Выпускник научится</w:t>
      </w:r>
      <w:r w:rsidRPr="00280C3A">
        <w:t xml:space="preserve"> находить относительную частоту и вероятность случайного события.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rPr>
          <w:i/>
        </w:rPr>
        <w:t>Выпускник получит возможность</w:t>
      </w:r>
      <w:r w:rsidRPr="00280C3A"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915DD" w:rsidRPr="00280C3A" w:rsidRDefault="00C915DD" w:rsidP="002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280C3A">
        <w:rPr>
          <w:b/>
        </w:rPr>
        <w:t>Комбинаторика</w:t>
      </w:r>
    </w:p>
    <w:p w:rsidR="009879D9" w:rsidRPr="00280C3A" w:rsidRDefault="00C915DD" w:rsidP="006957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0C3A">
        <w:rPr>
          <w:i/>
        </w:rPr>
        <w:t>Выпускник научится</w:t>
      </w:r>
      <w:r w:rsidRPr="00280C3A">
        <w:t xml:space="preserve"> решать комбинаторные задачи на нахождение числа объектов или </w:t>
      </w:r>
      <w:proofErr w:type="spellStart"/>
      <w:r w:rsidRPr="00280C3A">
        <w:t>комбинаций</w:t>
      </w:r>
      <w:proofErr w:type="gramStart"/>
      <w:r w:rsidRPr="00280C3A">
        <w:t>.</w:t>
      </w:r>
      <w:r w:rsidRPr="00280C3A">
        <w:rPr>
          <w:i/>
        </w:rPr>
        <w:t>В</w:t>
      </w:r>
      <w:proofErr w:type="gramEnd"/>
      <w:r w:rsidRPr="00280C3A">
        <w:rPr>
          <w:i/>
        </w:rPr>
        <w:t>ыпускник</w:t>
      </w:r>
      <w:proofErr w:type="spellEnd"/>
      <w:r w:rsidRPr="00280C3A">
        <w:rPr>
          <w:i/>
        </w:rPr>
        <w:t xml:space="preserve"> получит возможность</w:t>
      </w:r>
      <w:r w:rsidRPr="00280C3A">
        <w:t xml:space="preserve"> научиться некоторым специальным приёмам решения комбинаторных </w:t>
      </w:r>
      <w:proofErr w:type="spellStart"/>
      <w:r w:rsidRPr="00280C3A">
        <w:t>з</w:t>
      </w:r>
      <w:proofErr w:type="spellEnd"/>
    </w:p>
    <w:sectPr w:rsidR="009879D9" w:rsidRPr="00280C3A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3C3"/>
    <w:rsid w:val="00280C3A"/>
    <w:rsid w:val="002F5F53"/>
    <w:rsid w:val="003B47D7"/>
    <w:rsid w:val="004A31FD"/>
    <w:rsid w:val="005B43C3"/>
    <w:rsid w:val="006378C2"/>
    <w:rsid w:val="006957C3"/>
    <w:rsid w:val="007F0CAD"/>
    <w:rsid w:val="008B5EF3"/>
    <w:rsid w:val="009879D9"/>
    <w:rsid w:val="00A93EF0"/>
    <w:rsid w:val="00C2602B"/>
    <w:rsid w:val="00C915DD"/>
    <w:rsid w:val="00CC6E3E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43C3"/>
    <w:pPr>
      <w:spacing w:after="0" w:line="240" w:lineRule="auto"/>
    </w:pPr>
    <w:rPr>
      <w:rFonts w:eastAsia="Times New Roman"/>
      <w:color w:val="auto"/>
      <w:szCs w:val="32"/>
      <w:lang w:val="en-US"/>
    </w:rPr>
  </w:style>
  <w:style w:type="character" w:customStyle="1" w:styleId="FontStyle51">
    <w:name w:val="Font Style51"/>
    <w:basedOn w:val="a0"/>
    <w:uiPriority w:val="99"/>
    <w:rsid w:val="00C915DD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C915D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C915DD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2879</Words>
  <Characters>16416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2016-02-10T13:33:00Z</dcterms:created>
  <dcterms:modified xsi:type="dcterms:W3CDTF">2017-10-27T07:35:00Z</dcterms:modified>
</cp:coreProperties>
</file>